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50" w:rsidRPr="00B0189F" w:rsidRDefault="00B0189F" w:rsidP="00882C79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УДК 538.1+51-72</w:t>
      </w:r>
      <w:bookmarkStart w:id="0" w:name="_GoBack"/>
      <w:bookmarkEnd w:id="0"/>
    </w:p>
    <w:p w:rsidR="00935A36" w:rsidRPr="00317476" w:rsidRDefault="00882C79" w:rsidP="00882C79">
      <w:pPr>
        <w:spacing w:line="312" w:lineRule="auto"/>
        <w:rPr>
          <w:rFonts w:ascii="Times New Roman" w:hAnsi="Times New Roman" w:cs="Times New Roman"/>
          <w:b/>
          <w:i/>
        </w:rPr>
      </w:pPr>
      <w:r w:rsidRPr="00882C79">
        <w:rPr>
          <w:rFonts w:ascii="Times New Roman" w:hAnsi="Times New Roman" w:cs="Times New Roman"/>
          <w:b/>
          <w:i/>
        </w:rPr>
        <w:t xml:space="preserve">© </w:t>
      </w:r>
      <w:r w:rsidR="00AB3126" w:rsidRPr="00882C79">
        <w:rPr>
          <w:rFonts w:ascii="Times New Roman" w:hAnsi="Times New Roman" w:cs="Times New Roman"/>
          <w:b/>
          <w:i/>
        </w:rPr>
        <w:t>В.А</w:t>
      </w:r>
      <w:r w:rsidR="00053734">
        <w:rPr>
          <w:rFonts w:ascii="Times New Roman" w:hAnsi="Times New Roman" w:cs="Times New Roman"/>
          <w:b/>
          <w:i/>
        </w:rPr>
        <w:t>.</w:t>
      </w:r>
      <w:r w:rsidR="00AB3126" w:rsidRPr="00882C79">
        <w:rPr>
          <w:rFonts w:ascii="Times New Roman" w:hAnsi="Times New Roman" w:cs="Times New Roman"/>
          <w:b/>
          <w:i/>
        </w:rPr>
        <w:t xml:space="preserve"> </w:t>
      </w:r>
      <w:r w:rsidRPr="00882C79">
        <w:rPr>
          <w:rFonts w:ascii="Times New Roman" w:hAnsi="Times New Roman" w:cs="Times New Roman"/>
          <w:b/>
          <w:i/>
        </w:rPr>
        <w:t>Гой.,</w:t>
      </w:r>
      <w:r w:rsidR="00AB3126" w:rsidRPr="00AB3126">
        <w:rPr>
          <w:rFonts w:ascii="Times New Roman" w:hAnsi="Times New Roman" w:cs="Times New Roman"/>
          <w:b/>
          <w:i/>
        </w:rPr>
        <w:t xml:space="preserve">  </w:t>
      </w:r>
      <w:r w:rsidR="00AB3126">
        <w:rPr>
          <w:rFonts w:ascii="Times New Roman" w:hAnsi="Times New Roman" w:cs="Times New Roman"/>
          <w:b/>
          <w:i/>
        </w:rPr>
        <w:t>А.В</w:t>
      </w:r>
      <w:r w:rsidR="0005373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Молочков</w:t>
      </w:r>
      <w:r w:rsidR="00AB3126" w:rsidRPr="00330729">
        <w:rPr>
          <w:rFonts w:ascii="Times New Roman" w:hAnsi="Times New Roman" w:cs="Times New Roman"/>
          <w:b/>
          <w:i/>
        </w:rPr>
        <w:t>,</w:t>
      </w:r>
      <w:r w:rsidR="00AB3126" w:rsidRPr="00AB3126">
        <w:rPr>
          <w:rFonts w:ascii="Times New Roman" w:hAnsi="Times New Roman" w:cs="Times New Roman"/>
          <w:b/>
          <w:i/>
        </w:rPr>
        <w:t xml:space="preserve"> </w:t>
      </w:r>
      <w:r w:rsidR="00AB3126">
        <w:rPr>
          <w:rFonts w:ascii="Times New Roman" w:hAnsi="Times New Roman" w:cs="Times New Roman"/>
          <w:b/>
          <w:i/>
        </w:rPr>
        <w:t>А.М.</w:t>
      </w:r>
      <w:r>
        <w:rPr>
          <w:rFonts w:ascii="Times New Roman" w:hAnsi="Times New Roman" w:cs="Times New Roman"/>
          <w:b/>
          <w:i/>
        </w:rPr>
        <w:t xml:space="preserve"> Бегун</w:t>
      </w:r>
      <w:r w:rsidR="00855DAD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201</w:t>
      </w:r>
      <w:r w:rsidR="00057F65">
        <w:rPr>
          <w:rFonts w:ascii="Times New Roman" w:hAnsi="Times New Roman" w:cs="Times New Roman"/>
          <w:b/>
          <w:i/>
        </w:rPr>
        <w:t>5</w:t>
      </w:r>
    </w:p>
    <w:p w:rsidR="00AF5E4E" w:rsidRPr="00882C79" w:rsidRDefault="00AF5E4E" w:rsidP="00AF5E4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</w:rPr>
      </w:pPr>
    </w:p>
    <w:p w:rsidR="005A1721" w:rsidRPr="005A1721" w:rsidRDefault="005A1721" w:rsidP="005A1721">
      <w:pPr>
        <w:spacing w:line="240" w:lineRule="auto"/>
        <w:rPr>
          <w:rFonts w:ascii="Times New Roman" w:hAnsi="Times New Roman" w:cs="Times New Roman"/>
          <w:b/>
        </w:rPr>
      </w:pPr>
      <w:r w:rsidRPr="005A1721">
        <w:rPr>
          <w:rFonts w:ascii="Times New Roman" w:hAnsi="Times New Roman" w:cs="Times New Roman"/>
          <w:b/>
        </w:rPr>
        <w:t xml:space="preserve">СРАВНЕНИЕ ПРОИЗВОДИТЕЛЬНОСТИ КОДА НА </w:t>
      </w:r>
      <w:r w:rsidRPr="005A1721">
        <w:rPr>
          <w:rFonts w:ascii="Times New Roman" w:hAnsi="Times New Roman" w:cs="Times New Roman"/>
          <w:b/>
          <w:lang w:val="en-US"/>
        </w:rPr>
        <w:t>CPU</w:t>
      </w:r>
      <w:r w:rsidRPr="005A1721">
        <w:rPr>
          <w:rFonts w:ascii="Times New Roman" w:hAnsi="Times New Roman" w:cs="Times New Roman"/>
          <w:b/>
        </w:rPr>
        <w:t xml:space="preserve"> И </w:t>
      </w:r>
      <w:r w:rsidRPr="005A1721">
        <w:rPr>
          <w:rFonts w:ascii="Times New Roman" w:hAnsi="Times New Roman" w:cs="Times New Roman"/>
          <w:b/>
          <w:lang w:val="en-US"/>
        </w:rPr>
        <w:t>GPU</w:t>
      </w:r>
      <w:r w:rsidRPr="005A1721">
        <w:rPr>
          <w:rFonts w:ascii="Times New Roman" w:hAnsi="Times New Roman" w:cs="Times New Roman"/>
          <w:b/>
        </w:rPr>
        <w:t xml:space="preserve"> НА ПРИМЕРЕ АЛГОРИТМА ГЕНЕРАЦИИ КОНФИГУРАЦИЙ В МОДЕЛИ ИЗИНГА</w:t>
      </w:r>
    </w:p>
    <w:p w:rsidR="00AF5E4E" w:rsidRPr="00882C79" w:rsidRDefault="00AF5E4E" w:rsidP="00AF5E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721" w:rsidRPr="00EF582D" w:rsidRDefault="005A1721" w:rsidP="003518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</w:rPr>
      </w:pPr>
      <w:r w:rsidRPr="00EF582D">
        <w:rPr>
          <w:rFonts w:ascii="Times New Roman" w:hAnsi="Times New Roman" w:cs="Times New Roman"/>
          <w:i/>
          <w:color w:val="222222"/>
          <w:u w:val="single"/>
        </w:rPr>
        <w:t>Молочков А.В.</w:t>
      </w:r>
      <w:r w:rsidRPr="00EF582D">
        <w:rPr>
          <w:rFonts w:ascii="Times New Roman" w:hAnsi="Times New Roman" w:cs="Times New Roman"/>
          <w:color w:val="222222"/>
        </w:rPr>
        <w:t xml:space="preserve"> - д.ф.-м.н., кафедра “Теоретическая и экспериментальная физика”</w:t>
      </w:r>
      <w:r w:rsidR="00330729" w:rsidRPr="00EF582D">
        <w:rPr>
          <w:rFonts w:ascii="Times New Roman" w:hAnsi="Times New Roman" w:cs="Times New Roman"/>
          <w:color w:val="222222"/>
        </w:rPr>
        <w:t xml:space="preserve"> (ДВФУ)</w:t>
      </w:r>
      <w:r w:rsidRPr="00EF582D">
        <w:rPr>
          <w:rFonts w:ascii="Times New Roman" w:hAnsi="Times New Roman" w:cs="Times New Roman"/>
          <w:color w:val="222222"/>
        </w:rPr>
        <w:t>, e-</w:t>
      </w:r>
      <w:r w:rsidRPr="00EF582D">
        <w:rPr>
          <w:rFonts w:ascii="Times New Roman" w:hAnsi="Times New Roman" w:cs="Times New Roman"/>
          <w:color w:val="222222"/>
          <w:lang w:val="en-US"/>
        </w:rPr>
        <w:t>m</w:t>
      </w:r>
      <w:r w:rsidRPr="00EF582D">
        <w:rPr>
          <w:rFonts w:ascii="Times New Roman" w:hAnsi="Times New Roman" w:cs="Times New Roman"/>
          <w:color w:val="222222"/>
        </w:rPr>
        <w:t>ail:</w:t>
      </w:r>
      <w:r w:rsidRPr="00EF582D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EF582D">
        <w:rPr>
          <w:rFonts w:ascii="Times New Roman" w:hAnsi="Times New Roman" w:cs="Times New Roman"/>
          <w:color w:val="222222"/>
        </w:rPr>
        <w:t xml:space="preserve">molochkov.alexander@gmail.com; </w:t>
      </w:r>
      <w:r w:rsidRPr="00EF582D">
        <w:rPr>
          <w:rFonts w:ascii="Times New Roman" w:hAnsi="Times New Roman" w:cs="Times New Roman"/>
          <w:i/>
          <w:color w:val="222222"/>
          <w:shd w:val="clear" w:color="auto" w:fill="FFFFFF"/>
        </w:rPr>
        <w:t>Гой В.А</w:t>
      </w:r>
      <w:r w:rsidRPr="00EF582D">
        <w:rPr>
          <w:rFonts w:ascii="Times New Roman" w:hAnsi="Times New Roman" w:cs="Times New Roman"/>
          <w:color w:val="222222"/>
          <w:shd w:val="clear" w:color="auto" w:fill="FFFFFF"/>
        </w:rPr>
        <w:t>. - аспирант кафедры “Теоретическая и экспериментальная физика”</w:t>
      </w:r>
      <w:r w:rsidR="00330729" w:rsidRPr="00EF582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0729" w:rsidRPr="00EF582D">
        <w:rPr>
          <w:rFonts w:ascii="Times New Roman" w:hAnsi="Times New Roman" w:cs="Times New Roman"/>
          <w:color w:val="222222"/>
        </w:rPr>
        <w:t>(ДВФУ)</w:t>
      </w:r>
      <w:r w:rsidRPr="00EF582D">
        <w:rPr>
          <w:rFonts w:ascii="Times New Roman" w:hAnsi="Times New Roman" w:cs="Times New Roman"/>
          <w:color w:val="222222"/>
          <w:shd w:val="clear" w:color="auto" w:fill="FFFFFF"/>
        </w:rPr>
        <w:t>, e-mail: </w:t>
      </w:r>
      <w:r w:rsidRPr="00EF582D">
        <w:rPr>
          <w:rFonts w:ascii="Times New Roman" w:hAnsi="Times New Roman" w:cs="Times New Roman"/>
          <w:shd w:val="clear" w:color="auto" w:fill="FFFFFF"/>
        </w:rPr>
        <w:t>vovagoy@gmail.com</w:t>
      </w:r>
      <w:r w:rsidRPr="00EF582D">
        <w:rPr>
          <w:rFonts w:ascii="Times New Roman" w:hAnsi="Times New Roman" w:cs="Times New Roman"/>
        </w:rPr>
        <w:t>;</w:t>
      </w:r>
      <w:r w:rsidRPr="00EF582D">
        <w:rPr>
          <w:rFonts w:ascii="Times New Roman" w:hAnsi="Times New Roman" w:cs="Times New Roman"/>
          <w:color w:val="222222"/>
        </w:rPr>
        <w:t xml:space="preserve"> </w:t>
      </w:r>
      <w:r w:rsidRPr="00EF582D">
        <w:rPr>
          <w:rFonts w:ascii="Times New Roman" w:hAnsi="Times New Roman" w:cs="Times New Roman"/>
          <w:i/>
        </w:rPr>
        <w:t>Бегун А.М.</w:t>
      </w:r>
      <w:r w:rsidRPr="00EF582D">
        <w:rPr>
          <w:rFonts w:ascii="Times New Roman" w:hAnsi="Times New Roman" w:cs="Times New Roman"/>
        </w:rPr>
        <w:t xml:space="preserve"> – студент кафедры </w:t>
      </w:r>
      <w:r w:rsidR="00062C30" w:rsidRPr="00EF582D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062C30">
        <w:rPr>
          <w:rFonts w:ascii="Times New Roman" w:hAnsi="Times New Roman" w:cs="Times New Roman"/>
        </w:rPr>
        <w:t>Общая физика</w:t>
      </w:r>
      <w:r w:rsidRPr="00EF582D">
        <w:rPr>
          <w:rFonts w:ascii="Times New Roman" w:hAnsi="Times New Roman" w:cs="Times New Roman"/>
        </w:rPr>
        <w:t>”</w:t>
      </w:r>
      <w:r w:rsidR="00844D05" w:rsidRPr="00EF582D">
        <w:rPr>
          <w:rFonts w:ascii="Times New Roman" w:hAnsi="Times New Roman" w:cs="Times New Roman"/>
        </w:rPr>
        <w:t xml:space="preserve"> </w:t>
      </w:r>
      <w:r w:rsidR="00844D05" w:rsidRPr="00EF582D">
        <w:rPr>
          <w:rFonts w:ascii="Times New Roman" w:hAnsi="Times New Roman" w:cs="Times New Roman"/>
          <w:color w:val="222222"/>
        </w:rPr>
        <w:t>(ДВФУ)</w:t>
      </w:r>
      <w:r w:rsidRPr="00EF582D">
        <w:rPr>
          <w:rFonts w:ascii="Times New Roman" w:hAnsi="Times New Roman" w:cs="Times New Roman"/>
        </w:rPr>
        <w:t xml:space="preserve">, </w:t>
      </w:r>
      <w:r w:rsidRPr="00EF582D">
        <w:rPr>
          <w:rFonts w:ascii="Times New Roman" w:hAnsi="Times New Roman" w:cs="Times New Roman"/>
          <w:lang w:val="en-US"/>
        </w:rPr>
        <w:t>e</w:t>
      </w:r>
      <w:r w:rsidRPr="00EF582D">
        <w:rPr>
          <w:rFonts w:ascii="Times New Roman" w:hAnsi="Times New Roman" w:cs="Times New Roman"/>
        </w:rPr>
        <w:t>-</w:t>
      </w:r>
      <w:r w:rsidRPr="00EF582D">
        <w:rPr>
          <w:rFonts w:ascii="Times New Roman" w:hAnsi="Times New Roman" w:cs="Times New Roman"/>
          <w:lang w:val="en-US"/>
        </w:rPr>
        <w:t>mail</w:t>
      </w:r>
      <w:r w:rsidRPr="00EF582D">
        <w:rPr>
          <w:rFonts w:ascii="Times New Roman" w:hAnsi="Times New Roman" w:cs="Times New Roman"/>
        </w:rPr>
        <w:t xml:space="preserve">: </w:t>
      </w:r>
      <w:r w:rsidRPr="00EF582D">
        <w:rPr>
          <w:rFonts w:ascii="Times New Roman" w:hAnsi="Times New Roman" w:cs="Times New Roman"/>
          <w:lang w:val="en-US"/>
        </w:rPr>
        <w:t>beg</w:t>
      </w:r>
      <w:r w:rsidRPr="00EF582D">
        <w:rPr>
          <w:rFonts w:ascii="Times New Roman" w:hAnsi="Times New Roman" w:cs="Times New Roman"/>
        </w:rPr>
        <w:t>.</w:t>
      </w:r>
      <w:r w:rsidRPr="00EF582D">
        <w:rPr>
          <w:rFonts w:ascii="Times New Roman" w:hAnsi="Times New Roman" w:cs="Times New Roman"/>
          <w:lang w:val="en-US"/>
        </w:rPr>
        <w:t>alex</w:t>
      </w:r>
      <w:r w:rsidRPr="00EF582D">
        <w:rPr>
          <w:rFonts w:ascii="Times New Roman" w:hAnsi="Times New Roman" w:cs="Times New Roman"/>
        </w:rPr>
        <w:t>93@</w:t>
      </w:r>
      <w:r w:rsidRPr="00EF582D">
        <w:rPr>
          <w:rFonts w:ascii="Times New Roman" w:hAnsi="Times New Roman" w:cs="Times New Roman"/>
          <w:lang w:val="en-US"/>
        </w:rPr>
        <w:t>gmail</w:t>
      </w:r>
      <w:r w:rsidRPr="00EF582D">
        <w:rPr>
          <w:rFonts w:ascii="Times New Roman" w:hAnsi="Times New Roman" w:cs="Times New Roman"/>
        </w:rPr>
        <w:t>.</w:t>
      </w:r>
      <w:r w:rsidRPr="00EF582D">
        <w:rPr>
          <w:rFonts w:ascii="Times New Roman" w:hAnsi="Times New Roman" w:cs="Times New Roman"/>
          <w:lang w:val="en-US"/>
        </w:rPr>
        <w:t>com</w:t>
      </w:r>
    </w:p>
    <w:p w:rsidR="003518B6" w:rsidRPr="00EF582D" w:rsidRDefault="003518B6" w:rsidP="003518B6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p w:rsidR="003518B6" w:rsidRPr="00EF582D" w:rsidRDefault="003518B6" w:rsidP="003518B6">
      <w:pPr>
        <w:spacing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EF582D">
        <w:rPr>
          <w:rFonts w:ascii="Times New Roman" w:hAnsi="Times New Roman" w:cs="Times New Roman"/>
        </w:rPr>
        <w:t xml:space="preserve">В последнее время, с приходом технологии </w:t>
      </w:r>
      <w:r w:rsidRPr="00EF582D">
        <w:rPr>
          <w:rFonts w:ascii="Times New Roman" w:hAnsi="Times New Roman" w:cs="Times New Roman"/>
          <w:lang w:val="en-US"/>
        </w:rPr>
        <w:t>CUDA</w:t>
      </w:r>
      <w:r w:rsidRPr="00EF582D">
        <w:rPr>
          <w:rFonts w:ascii="Times New Roman" w:hAnsi="Times New Roman" w:cs="Times New Roman"/>
        </w:rPr>
        <w:t xml:space="preserve"> </w:t>
      </w:r>
      <w:r w:rsidRPr="00EF582D">
        <w:rPr>
          <w:rFonts w:ascii="Times New Roman" w:hAnsi="Times New Roman" w:cs="Times New Roman"/>
          <w:lang w:val="en-US"/>
        </w:rPr>
        <w:t>Nvidia</w:t>
      </w:r>
      <w:r w:rsidRPr="00EF582D">
        <w:rPr>
          <w:rFonts w:ascii="Times New Roman" w:hAnsi="Times New Roman" w:cs="Times New Roman"/>
        </w:rPr>
        <w:t>, многие вычисления переносятся с центрального процессора (</w:t>
      </w:r>
      <w:r w:rsidRPr="00EF582D">
        <w:rPr>
          <w:rFonts w:ascii="Times New Roman" w:hAnsi="Times New Roman" w:cs="Times New Roman"/>
          <w:lang w:val="en-US"/>
        </w:rPr>
        <w:t>CPU</w:t>
      </w:r>
      <w:r w:rsidRPr="00EF582D">
        <w:rPr>
          <w:rFonts w:ascii="Times New Roman" w:hAnsi="Times New Roman" w:cs="Times New Roman"/>
        </w:rPr>
        <w:t>) на графический процессор (</w:t>
      </w:r>
      <w:r w:rsidRPr="00EF582D">
        <w:rPr>
          <w:rFonts w:ascii="Times New Roman" w:hAnsi="Times New Roman" w:cs="Times New Roman"/>
          <w:lang w:val="en-US"/>
        </w:rPr>
        <w:t>GPU</w:t>
      </w:r>
      <w:r w:rsidRPr="00EF582D">
        <w:rPr>
          <w:rFonts w:ascii="Times New Roman" w:hAnsi="Times New Roman" w:cs="Times New Roman"/>
        </w:rPr>
        <w:t xml:space="preserve">). На рынке </w:t>
      </w:r>
      <w:r w:rsidRPr="00EF582D">
        <w:rPr>
          <w:rFonts w:ascii="Times New Roman" w:hAnsi="Times New Roman" w:cs="Times New Roman"/>
          <w:lang w:val="en-US"/>
        </w:rPr>
        <w:t>CPU</w:t>
      </w:r>
      <w:r w:rsidRPr="00EF582D">
        <w:rPr>
          <w:rFonts w:ascii="Times New Roman" w:hAnsi="Times New Roman" w:cs="Times New Roman"/>
        </w:rPr>
        <w:t xml:space="preserve"> сейчас доступны образцы с 6-ю ядрами, и возможностью выполнения 12 потоков одновременно, с пиковой производительностью около 100 </w:t>
      </w:r>
      <w:r w:rsidRPr="00EF582D">
        <w:rPr>
          <w:rFonts w:ascii="Times New Roman" w:hAnsi="Times New Roman" w:cs="Times New Roman"/>
          <w:lang w:val="en-US"/>
        </w:rPr>
        <w:t>GFLOPs</w:t>
      </w:r>
      <w:r w:rsidRPr="00EF582D">
        <w:rPr>
          <w:rFonts w:ascii="Times New Roman" w:hAnsi="Times New Roman" w:cs="Times New Roman"/>
        </w:rPr>
        <w:t xml:space="preserve">. Топовые модели видеокарт имеют 1536 потоковых ядер, работающих на частоте 1 </w:t>
      </w:r>
      <w:r w:rsidRPr="00EF582D">
        <w:rPr>
          <w:rFonts w:ascii="Times New Roman" w:hAnsi="Times New Roman" w:cs="Times New Roman"/>
          <w:lang w:val="en-US"/>
        </w:rPr>
        <w:t>GHz</w:t>
      </w:r>
      <w:r w:rsidRPr="00EF582D">
        <w:rPr>
          <w:rFonts w:ascii="Times New Roman" w:hAnsi="Times New Roman" w:cs="Times New Roman"/>
        </w:rPr>
        <w:t xml:space="preserve"> с максимальной производительностью АЛУ 3.09 </w:t>
      </w:r>
      <w:r w:rsidRPr="00EF582D">
        <w:rPr>
          <w:rFonts w:ascii="Times New Roman" w:hAnsi="Times New Roman" w:cs="Times New Roman"/>
          <w:lang w:val="en-US"/>
        </w:rPr>
        <w:t>TFLOPs</w:t>
      </w:r>
      <w:r w:rsidRPr="00EF582D">
        <w:rPr>
          <w:rFonts w:ascii="Times New Roman" w:hAnsi="Times New Roman" w:cs="Times New Roman"/>
        </w:rPr>
        <w:t xml:space="preserve">, что соответственно в 30 раз больше, чем производительность у </w:t>
      </w:r>
      <w:r w:rsidRPr="00EF582D">
        <w:rPr>
          <w:rFonts w:ascii="Times New Roman" w:hAnsi="Times New Roman" w:cs="Times New Roman"/>
          <w:lang w:val="en-US"/>
        </w:rPr>
        <w:t>CPU</w:t>
      </w:r>
      <w:r w:rsidRPr="00EF582D">
        <w:rPr>
          <w:rFonts w:ascii="Times New Roman" w:hAnsi="Times New Roman" w:cs="Times New Roman"/>
        </w:rPr>
        <w:t xml:space="preserve"> и в 60 раз дешевле при пересчете </w:t>
      </w:r>
      <w:r w:rsidRPr="00EF582D">
        <w:rPr>
          <w:rFonts w:ascii="Times New Roman" w:hAnsi="Times New Roman" w:cs="Times New Roman"/>
          <w:lang w:val="en-US"/>
        </w:rPr>
        <w:t>FLOPs</w:t>
      </w:r>
      <w:r w:rsidRPr="00EF582D">
        <w:rPr>
          <w:rFonts w:ascii="Times New Roman" w:hAnsi="Times New Roman" w:cs="Times New Roman"/>
        </w:rPr>
        <w:t xml:space="preserve">/руб. Однако ускорение в 30 раз нужно еще получить, написав код для </w:t>
      </w:r>
      <w:r w:rsidRPr="00EF582D">
        <w:rPr>
          <w:rFonts w:ascii="Times New Roman" w:hAnsi="Times New Roman" w:cs="Times New Roman"/>
          <w:lang w:val="en-US"/>
        </w:rPr>
        <w:t>GPU</w:t>
      </w:r>
      <w:r w:rsidRPr="00EF582D">
        <w:rPr>
          <w:rFonts w:ascii="Times New Roman" w:hAnsi="Times New Roman" w:cs="Times New Roman"/>
        </w:rPr>
        <w:t>. В данной работе проводится исследование алгоритма генерации конфигурации для двумерной модели Изинга. Для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генерации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конфигурации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используется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алгоритм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Монте</w:t>
      </w:r>
      <w:r w:rsidRPr="00EF582D">
        <w:rPr>
          <w:rFonts w:ascii="Times New Roman" w:hAnsi="Times New Roman" w:cs="Times New Roman"/>
          <w:lang w:val="en-US"/>
        </w:rPr>
        <w:t xml:space="preserve"> </w:t>
      </w:r>
      <w:r w:rsidRPr="00EF582D">
        <w:rPr>
          <w:rFonts w:ascii="Times New Roman" w:hAnsi="Times New Roman" w:cs="Times New Roman"/>
        </w:rPr>
        <w:t>Карло</w:t>
      </w:r>
      <w:r w:rsidRPr="00EF582D">
        <w:rPr>
          <w:rFonts w:ascii="Times New Roman" w:hAnsi="Times New Roman" w:cs="Times New Roman"/>
          <w:lang w:val="en-US"/>
        </w:rPr>
        <w:t>.</w:t>
      </w:r>
    </w:p>
    <w:p w:rsidR="00317476" w:rsidRPr="00EF582D" w:rsidRDefault="00317476" w:rsidP="003518B6">
      <w:pPr>
        <w:spacing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EF582D">
        <w:rPr>
          <w:rFonts w:ascii="Times New Roman" w:hAnsi="Times New Roman" w:cs="Times New Roman"/>
          <w:lang w:val="en-US"/>
        </w:rPr>
        <w:t>Recently, with the advent of technology CUDA Nvidia, many calculations moved from the CPU (CPU) to the graphics processor (GPU). CPU with 6 cores are now available on the market, and the possibility of 12 threads runned at a time, with a peak performance of about 100 GFLOPs. High-end graphics cards have 1536 stream cores clocked at 1 GHz with a maximum output of ALU 3.09 TFLOPs, which accordingly is 30 times greater than the performance of the CPU and is 60 times more cheaply in terms FLOPs/rub. However, to obtain 30 times the acceleration it requires writing code for GPU. In this paper, we investigate the algorithm for generating a two-dimensional configuration of the Ising model. To generate a configuration was used Monte Carlo algorithm.</w:t>
      </w:r>
    </w:p>
    <w:p w:rsidR="00935A36" w:rsidRPr="00AB3126" w:rsidRDefault="00935A36" w:rsidP="003518B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53534" w:rsidRPr="00AB3126" w:rsidRDefault="003518B6" w:rsidP="0065353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518B6">
        <w:rPr>
          <w:rFonts w:ascii="Times New Roman" w:hAnsi="Times New Roman" w:cs="Times New Roman"/>
          <w:i/>
          <w:iCs/>
        </w:rPr>
        <w:t>Ключевые</w:t>
      </w:r>
      <w:r w:rsidRPr="00AB3126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3518B6">
        <w:rPr>
          <w:rFonts w:ascii="Times New Roman" w:hAnsi="Times New Roman" w:cs="Times New Roman"/>
          <w:i/>
          <w:iCs/>
        </w:rPr>
        <w:t>слова</w:t>
      </w:r>
      <w:r w:rsidRPr="00AB3126">
        <w:rPr>
          <w:rFonts w:ascii="Times New Roman" w:hAnsi="Times New Roman" w:cs="Times New Roman"/>
          <w:i/>
          <w:iCs/>
          <w:lang w:val="en-US"/>
        </w:rPr>
        <w:t xml:space="preserve">: </w:t>
      </w:r>
      <w:r w:rsidRPr="00AB3126">
        <w:rPr>
          <w:rFonts w:ascii="Times New Roman" w:hAnsi="Times New Roman" w:cs="Times New Roman"/>
          <w:lang w:val="en-US"/>
        </w:rPr>
        <w:t xml:space="preserve">Nvidia CUDA, </w:t>
      </w:r>
      <w:r w:rsidRPr="003518B6">
        <w:rPr>
          <w:rFonts w:ascii="Times New Roman" w:hAnsi="Times New Roman" w:cs="Times New Roman"/>
        </w:rPr>
        <w:t>модель</w:t>
      </w:r>
      <w:r w:rsidRPr="00AB3126">
        <w:rPr>
          <w:rFonts w:ascii="Times New Roman" w:hAnsi="Times New Roman" w:cs="Times New Roman"/>
          <w:lang w:val="en-US"/>
        </w:rPr>
        <w:t xml:space="preserve"> </w:t>
      </w:r>
      <w:r w:rsidRPr="003518B6">
        <w:rPr>
          <w:rFonts w:ascii="Times New Roman" w:hAnsi="Times New Roman" w:cs="Times New Roman"/>
        </w:rPr>
        <w:t>Изинга</w:t>
      </w:r>
      <w:r w:rsidRPr="00AB3126">
        <w:rPr>
          <w:rFonts w:ascii="Times New Roman" w:hAnsi="Times New Roman" w:cs="Times New Roman"/>
          <w:lang w:val="en-US"/>
        </w:rPr>
        <w:t xml:space="preserve">, </w:t>
      </w:r>
      <w:r w:rsidRPr="003518B6">
        <w:rPr>
          <w:rFonts w:ascii="Times New Roman" w:hAnsi="Times New Roman" w:cs="Times New Roman"/>
        </w:rPr>
        <w:t>расчеты</w:t>
      </w:r>
      <w:r w:rsidRPr="00AB3126">
        <w:rPr>
          <w:rFonts w:ascii="Times New Roman" w:hAnsi="Times New Roman" w:cs="Times New Roman"/>
          <w:lang w:val="en-US"/>
        </w:rPr>
        <w:t xml:space="preserve"> </w:t>
      </w:r>
      <w:r w:rsidRPr="003518B6">
        <w:rPr>
          <w:rFonts w:ascii="Times New Roman" w:hAnsi="Times New Roman" w:cs="Times New Roman"/>
        </w:rPr>
        <w:t>на</w:t>
      </w:r>
      <w:r w:rsidRPr="00AB3126">
        <w:rPr>
          <w:rFonts w:ascii="Times New Roman" w:hAnsi="Times New Roman" w:cs="Times New Roman"/>
          <w:lang w:val="en-US"/>
        </w:rPr>
        <w:t xml:space="preserve"> </w:t>
      </w:r>
      <w:r w:rsidRPr="003518B6">
        <w:rPr>
          <w:rFonts w:ascii="Times New Roman" w:hAnsi="Times New Roman" w:cs="Times New Roman"/>
        </w:rPr>
        <w:t>видеокартах</w:t>
      </w:r>
      <w:r w:rsidRPr="00AB3126">
        <w:rPr>
          <w:rFonts w:ascii="Times New Roman" w:hAnsi="Times New Roman" w:cs="Times New Roman"/>
          <w:lang w:val="en-US"/>
        </w:rPr>
        <w:t xml:space="preserve">, </w:t>
      </w:r>
      <w:r w:rsidRPr="003518B6">
        <w:rPr>
          <w:rFonts w:ascii="Times New Roman" w:hAnsi="Times New Roman" w:cs="Times New Roman"/>
        </w:rPr>
        <w:t>решеточные</w:t>
      </w:r>
      <w:r w:rsidRPr="00AB3126">
        <w:rPr>
          <w:rFonts w:ascii="Times New Roman" w:hAnsi="Times New Roman" w:cs="Times New Roman"/>
          <w:lang w:val="en-US"/>
        </w:rPr>
        <w:t xml:space="preserve"> </w:t>
      </w:r>
      <w:r w:rsidRPr="003518B6">
        <w:rPr>
          <w:rFonts w:ascii="Times New Roman" w:hAnsi="Times New Roman" w:cs="Times New Roman"/>
        </w:rPr>
        <w:t>расчет</w:t>
      </w:r>
      <w:r w:rsidR="00653534">
        <w:rPr>
          <w:rFonts w:ascii="Times New Roman" w:hAnsi="Times New Roman" w:cs="Times New Roman"/>
        </w:rPr>
        <w:t>ы</w:t>
      </w:r>
      <w:r w:rsidR="00653534" w:rsidRPr="00AB3126">
        <w:rPr>
          <w:rFonts w:ascii="Times New Roman" w:hAnsi="Times New Roman" w:cs="Times New Roman"/>
          <w:lang w:val="en-US"/>
        </w:rPr>
        <w:t>.</w:t>
      </w:r>
    </w:p>
    <w:p w:rsidR="00653534" w:rsidRPr="00AB3126" w:rsidRDefault="00653534" w:rsidP="00653534">
      <w:pPr>
        <w:spacing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653534" w:rsidRPr="00EF582D" w:rsidRDefault="00653534" w:rsidP="0065353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>Статистическая сумма для двумерной модели Изинга определяется как</w:t>
      </w:r>
    </w:p>
    <w:p w:rsidR="00653534" w:rsidRPr="00653534" w:rsidRDefault="00653534" w:rsidP="00653534">
      <w:pPr>
        <w:spacing w:line="240" w:lineRule="auto"/>
        <w:jc w:val="center"/>
        <w:rPr>
          <w:rFonts w:ascii="Times New Roman" w:hAnsi="Times New Roman" w:cs="Times New Roman"/>
        </w:rPr>
      </w:pPr>
      <w:r w:rsidRPr="00653534">
        <w:rPr>
          <w:rFonts w:ascii="Times New Roman" w:hAnsi="Times New Roman" w:cs="Times New Roman"/>
          <w:position w:val="-32"/>
        </w:rPr>
        <w:object w:dxaOrig="37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38.25pt" o:ole="">
            <v:imagedata r:id="rId8" o:title=""/>
          </v:shape>
          <o:OLEObject Type="Embed" ProgID="Equation.3" ShapeID="_x0000_i1025" DrawAspect="Content" ObjectID="_1494420771" r:id="rId9"/>
        </w:object>
      </w:r>
      <w:r w:rsidRPr="00653534">
        <w:rPr>
          <w:rFonts w:ascii="Times New Roman" w:hAnsi="Times New Roman" w:cs="Times New Roman"/>
        </w:rPr>
        <w:t>,</w:t>
      </w:r>
    </w:p>
    <w:p w:rsidR="007E208C" w:rsidRPr="00EF582D" w:rsidRDefault="00653534" w:rsidP="00653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где </w:t>
      </w:r>
      <w:r w:rsidRPr="00EF582D">
        <w:rPr>
          <w:rFonts w:ascii="Times New Roman" w:hAnsi="Times New Roman" w:cs="Times New Roman"/>
          <w:position w:val="-14"/>
          <w:sz w:val="24"/>
          <w:szCs w:val="24"/>
        </w:rPr>
        <w:object w:dxaOrig="320" w:dyaOrig="380">
          <v:shape id="_x0000_i1026" type="#_x0000_t75" style="width:15.75pt;height:18.75pt" o:ole="">
            <v:imagedata r:id="rId10" o:title=""/>
          </v:shape>
          <o:OLEObject Type="Embed" ProgID="Equation.3" ShapeID="_x0000_i1026" DrawAspect="Content" ObjectID="_1494420772" r:id="rId11"/>
        </w:object>
      </w:r>
      <w:r w:rsidRPr="00EF582D">
        <w:rPr>
          <w:rFonts w:ascii="Times New Roman" w:hAnsi="Times New Roman" w:cs="Times New Roman"/>
          <w:sz w:val="24"/>
          <w:szCs w:val="24"/>
        </w:rPr>
        <w:t xml:space="preserve"> – проекция спина на ось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EF582D">
        <w:rPr>
          <w:rFonts w:ascii="Times New Roman" w:hAnsi="Times New Roman" w:cs="Times New Roman"/>
          <w:sz w:val="24"/>
          <w:szCs w:val="24"/>
        </w:rPr>
        <w:t xml:space="preserve"> в узле решетки с координатами </w:t>
      </w:r>
      <w:r w:rsidRPr="00EF582D">
        <w:rPr>
          <w:rFonts w:ascii="Times New Roman" w:hAnsi="Times New Roman" w:cs="Times New Roman"/>
          <w:position w:val="-10"/>
          <w:sz w:val="24"/>
          <w:szCs w:val="24"/>
        </w:rPr>
        <w:object w:dxaOrig="220" w:dyaOrig="300">
          <v:shape id="_x0000_i1027" type="#_x0000_t75" style="width:11.25pt;height:15pt" o:ole="">
            <v:imagedata r:id="rId12" o:title=""/>
          </v:shape>
          <o:OLEObject Type="Embed" ProgID="Equation.3" ShapeID="_x0000_i1027" DrawAspect="Content" ObjectID="_1494420773" r:id="rId13"/>
        </w:object>
      </w:r>
      <w:r w:rsidRPr="00EF582D">
        <w:rPr>
          <w:rFonts w:ascii="Times New Roman" w:hAnsi="Times New Roman" w:cs="Times New Roman"/>
          <w:sz w:val="24"/>
          <w:szCs w:val="24"/>
        </w:rPr>
        <w:t xml:space="preserve">, </w:t>
      </w:r>
      <w:r w:rsidRPr="00EF582D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8" type="#_x0000_t75" style="width:12pt;height:15.75pt" o:ole="">
            <v:imagedata r:id="rId14" o:title=""/>
          </v:shape>
          <o:OLEObject Type="Embed" ProgID="Equation.3" ShapeID="_x0000_i1028" DrawAspect="Content" ObjectID="_1494420774" r:id="rId15"/>
        </w:object>
      </w:r>
      <w:r w:rsidRPr="00EF582D">
        <w:rPr>
          <w:rFonts w:ascii="Times New Roman" w:hAnsi="Times New Roman" w:cs="Times New Roman"/>
          <w:sz w:val="24"/>
          <w:szCs w:val="24"/>
        </w:rPr>
        <w:t xml:space="preserve"> – параметр модели, а сумма берется по всем состояниям спина на решетке. Для данной статистической суммы был написан алгоритм генерации решеточной конфигурации для запуска на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Pr="00EF582D">
        <w:rPr>
          <w:rFonts w:ascii="Times New Roman" w:hAnsi="Times New Roman" w:cs="Times New Roman"/>
          <w:sz w:val="24"/>
          <w:szCs w:val="24"/>
        </w:rPr>
        <w:t xml:space="preserve"> и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Pr="00EF582D">
        <w:rPr>
          <w:rFonts w:ascii="Times New Roman" w:hAnsi="Times New Roman" w:cs="Times New Roman"/>
          <w:sz w:val="24"/>
          <w:szCs w:val="24"/>
        </w:rPr>
        <w:t xml:space="preserve">. Было выбрано два разных метода упаковки решеточной информации о спинах в один одномерный массив. Использовалась обычная адресация и шахматная адресация, в которой решетка была поделена на две подрешетки, которые хранились последовательно в одномерном массиве. На подрешетке использовалась обычная адресация. </w:t>
      </w:r>
    </w:p>
    <w:p w:rsidR="007E208C" w:rsidRDefault="007E208C" w:rsidP="007E208C">
      <w:pPr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105275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8C" w:rsidRPr="00A16DD5" w:rsidRDefault="007E208C" w:rsidP="007E208C">
      <w:pPr>
        <w:spacing w:after="0"/>
        <w:ind w:firstLine="425"/>
        <w:jc w:val="center"/>
        <w:rPr>
          <w:rFonts w:ascii="Times New Roman" w:hAnsi="Times New Roman"/>
          <w:sz w:val="20"/>
          <w:szCs w:val="20"/>
        </w:rPr>
      </w:pPr>
      <w:r w:rsidRPr="00F609F3">
        <w:rPr>
          <w:rFonts w:ascii="Times New Roman" w:hAnsi="Times New Roman"/>
          <w:i/>
          <w:sz w:val="20"/>
          <w:szCs w:val="20"/>
        </w:rPr>
        <w:t>Рис. 1</w:t>
      </w:r>
      <w:r w:rsidRPr="00A16DD5">
        <w:rPr>
          <w:rFonts w:ascii="Times New Roman" w:hAnsi="Times New Roman"/>
          <w:sz w:val="20"/>
          <w:szCs w:val="20"/>
        </w:rPr>
        <w:t xml:space="preserve"> Сравнение числа итераций</w:t>
      </w:r>
    </w:p>
    <w:p w:rsidR="007E208C" w:rsidRDefault="007E208C" w:rsidP="00653534">
      <w:pPr>
        <w:spacing w:line="240" w:lineRule="auto"/>
        <w:jc w:val="both"/>
        <w:rPr>
          <w:rFonts w:ascii="Times New Roman" w:hAnsi="Times New Roman" w:cs="Times New Roman"/>
        </w:rPr>
      </w:pPr>
    </w:p>
    <w:p w:rsidR="00653534" w:rsidRPr="00EF582D" w:rsidRDefault="00653534" w:rsidP="00653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При работе с глобальной памятью на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GPU</w:t>
      </w:r>
      <w:r w:rsidRPr="00EF582D">
        <w:rPr>
          <w:rFonts w:ascii="Times New Roman" w:hAnsi="Times New Roman" w:cs="Times New Roman"/>
          <w:sz w:val="24"/>
          <w:szCs w:val="24"/>
        </w:rPr>
        <w:t xml:space="preserve"> важно соблюдать правило коалесинга (coalescing). Основная идея заключается в том, что нити должны обращаться к последовательным ячейкам памяти. Шахматная </w:t>
      </w:r>
      <w:r w:rsidRPr="00EF582D">
        <w:rPr>
          <w:rFonts w:ascii="Times New Roman" w:hAnsi="Times New Roman" w:cs="Times New Roman"/>
          <w:sz w:val="24"/>
          <w:szCs w:val="24"/>
        </w:rPr>
        <w:lastRenderedPageBreak/>
        <w:t xml:space="preserve">адресация введена именно для этого. Как видно из таблицы, приведенной ниже, было получено ускорение в 21 раз для решетки </w:t>
      </w:r>
      <w:r w:rsidRPr="00EF582D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29" type="#_x0000_t75" style="width:48pt;height:14.25pt" o:ole="">
            <v:imagedata r:id="rId17" o:title=""/>
          </v:shape>
          <o:OLEObject Type="Embed" ProgID="Equation.3" ShapeID="_x0000_i1029" DrawAspect="Content" ObjectID="_1494420775" r:id="rId18"/>
        </w:object>
      </w:r>
      <w:r w:rsidRPr="00EF582D">
        <w:rPr>
          <w:rFonts w:ascii="Times New Roman" w:hAnsi="Times New Roman" w:cs="Times New Roman"/>
          <w:sz w:val="24"/>
          <w:szCs w:val="24"/>
        </w:rPr>
        <w:t xml:space="preserve"> и 1000 проходов алгоритма Монте Карло. Результаты получены с использованием процессора Intel Core i3-3225 3.3GHz и видеокарты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EF582D">
        <w:rPr>
          <w:rFonts w:ascii="Times New Roman" w:hAnsi="Times New Roman" w:cs="Times New Roman"/>
          <w:sz w:val="24"/>
          <w:szCs w:val="24"/>
        </w:rPr>
        <w:t xml:space="preserve">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GTX</w:t>
      </w:r>
      <w:r w:rsidRPr="00EF582D">
        <w:rPr>
          <w:rFonts w:ascii="Times New Roman" w:hAnsi="Times New Roman" w:cs="Times New Roman"/>
          <w:sz w:val="24"/>
          <w:szCs w:val="24"/>
        </w:rPr>
        <w:t xml:space="preserve"> 650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F582D">
        <w:rPr>
          <w:rFonts w:ascii="Times New Roman" w:hAnsi="Times New Roman" w:cs="Times New Roman"/>
          <w:sz w:val="24"/>
          <w:szCs w:val="24"/>
        </w:rPr>
        <w:t>.</w:t>
      </w:r>
    </w:p>
    <w:p w:rsidR="00021AC0" w:rsidRPr="00653534" w:rsidRDefault="00021AC0" w:rsidP="00021AC0">
      <w:pPr>
        <w:keepNext/>
        <w:tabs>
          <w:tab w:val="center" w:pos="4800"/>
          <w:tab w:val="right" w:pos="9500"/>
        </w:tabs>
        <w:spacing w:before="60"/>
        <w:ind w:firstLine="425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Табл. 1</w:t>
      </w:r>
      <w:r w:rsidRPr="00470E73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4"/>
        <w:gridCol w:w="2618"/>
        <w:gridCol w:w="2373"/>
      </w:tblGrid>
      <w:tr w:rsidR="00653534" w:rsidRPr="00653534" w:rsidTr="00D63901">
        <w:tc>
          <w:tcPr>
            <w:tcW w:w="3190" w:type="dxa"/>
            <w:tcBorders>
              <w:top w:val="nil"/>
              <w:left w:val="nil"/>
            </w:tcBorders>
          </w:tcPr>
          <w:p w:rsidR="00653534" w:rsidRPr="00653534" w:rsidRDefault="00653534" w:rsidP="0065353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Обычная адресация узла решетки (</w:t>
            </w:r>
            <w:r w:rsidRPr="00653534">
              <w:rPr>
                <w:rFonts w:ascii="Times New Roman" w:hAnsi="Times New Roman" w:cs="Times New Roman"/>
                <w:position w:val="-10"/>
              </w:rPr>
              <w:object w:dxaOrig="1300" w:dyaOrig="320">
                <v:shape id="_x0000_i1030" type="#_x0000_t75" style="width:65.25pt;height:15.75pt" o:ole="">
                  <v:imagedata r:id="rId19" o:title=""/>
                </v:shape>
                <o:OLEObject Type="Embed" ProgID="Equation.3" ShapeID="_x0000_i1030" DrawAspect="Content" ObjectID="_1494420776" r:id="rId20"/>
              </w:object>
            </w:r>
            <w:r w:rsidRPr="00653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Шахматная адресация узла решетки</w:t>
            </w:r>
          </w:p>
        </w:tc>
      </w:tr>
      <w:tr w:rsidR="00653534" w:rsidRPr="00653534" w:rsidTr="00D63901">
        <w:trPr>
          <w:trHeight w:val="535"/>
        </w:trPr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53534">
              <w:rPr>
                <w:rFonts w:ascii="Times New Roman" w:hAnsi="Times New Roman" w:cs="Times New Roman"/>
              </w:rPr>
              <w:t xml:space="preserve">Время работы на </w:t>
            </w:r>
            <w:r w:rsidRPr="00653534">
              <w:rPr>
                <w:rFonts w:ascii="Times New Roman" w:hAnsi="Times New Roman" w:cs="Times New Roman"/>
                <w:lang w:val="en-US"/>
              </w:rPr>
              <w:t>CPU</w:t>
            </w:r>
          </w:p>
        </w:tc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36.40 сек.</w:t>
            </w:r>
          </w:p>
        </w:tc>
        <w:tc>
          <w:tcPr>
            <w:tcW w:w="3191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22.85 сек.</w:t>
            </w:r>
          </w:p>
        </w:tc>
      </w:tr>
      <w:tr w:rsidR="00653534" w:rsidRPr="00653534" w:rsidTr="00D63901">
        <w:trPr>
          <w:trHeight w:val="543"/>
        </w:trPr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 xml:space="preserve">Время работы на </w:t>
            </w:r>
            <w:r w:rsidRPr="00653534">
              <w:rPr>
                <w:rFonts w:ascii="Times New Roman" w:hAnsi="Times New Roman" w:cs="Times New Roman"/>
                <w:lang w:val="en-US"/>
              </w:rPr>
              <w:t>GPU</w:t>
            </w:r>
          </w:p>
        </w:tc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1.54 сек.</w:t>
            </w:r>
          </w:p>
        </w:tc>
        <w:tc>
          <w:tcPr>
            <w:tcW w:w="3191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1.08 сек.</w:t>
            </w:r>
          </w:p>
        </w:tc>
      </w:tr>
      <w:tr w:rsidR="00653534" w:rsidRPr="00653534" w:rsidTr="00D63901">
        <w:trPr>
          <w:trHeight w:val="551"/>
        </w:trPr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53534">
              <w:rPr>
                <w:rFonts w:ascii="Times New Roman" w:hAnsi="Times New Roman" w:cs="Times New Roman"/>
              </w:rPr>
              <w:t xml:space="preserve">Эффективность кода на </w:t>
            </w:r>
            <w:r w:rsidRPr="00653534">
              <w:rPr>
                <w:rFonts w:ascii="Times New Roman" w:hAnsi="Times New Roman" w:cs="Times New Roman"/>
                <w:lang w:val="en-US"/>
              </w:rPr>
              <w:t>GPU</w:t>
            </w:r>
          </w:p>
        </w:tc>
        <w:tc>
          <w:tcPr>
            <w:tcW w:w="3190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быстрее в14.84 раза</w:t>
            </w:r>
          </w:p>
        </w:tc>
        <w:tc>
          <w:tcPr>
            <w:tcW w:w="3191" w:type="dxa"/>
            <w:vAlign w:val="center"/>
          </w:tcPr>
          <w:p w:rsidR="00653534" w:rsidRPr="00653534" w:rsidRDefault="00653534" w:rsidP="0065353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3534">
              <w:rPr>
                <w:rFonts w:ascii="Times New Roman" w:hAnsi="Times New Roman" w:cs="Times New Roman"/>
              </w:rPr>
              <w:t>быстрее в 21.16 раза</w:t>
            </w:r>
          </w:p>
        </w:tc>
      </w:tr>
    </w:tbl>
    <w:p w:rsidR="00653534" w:rsidRPr="005323BC" w:rsidRDefault="00653534" w:rsidP="005323BC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323BC" w:rsidRPr="005323BC" w:rsidRDefault="005323BC" w:rsidP="00AF5E4E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093806" w:rsidRDefault="005323BC" w:rsidP="00653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23BC">
        <w:rPr>
          <w:rFonts w:ascii="Times New Roman" w:hAnsi="Times New Roman" w:cs="Times New Roman"/>
          <w:b/>
        </w:rPr>
        <w:t>Библиографические ссылки</w:t>
      </w:r>
    </w:p>
    <w:p w:rsidR="007E208C" w:rsidRDefault="007E208C" w:rsidP="006535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208C" w:rsidRPr="00EF582D" w:rsidRDefault="007E208C" w:rsidP="007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  <w:lang w:val="en-US"/>
        </w:rPr>
        <w:t xml:space="preserve">Costabel M., Dauge M. Weighted regularization of Maxwell equations in polyhedral domains// Numer. </w:t>
      </w:r>
      <w:r w:rsidRPr="00EF582D">
        <w:rPr>
          <w:rFonts w:ascii="Times New Roman" w:hAnsi="Times New Roman" w:cs="Times New Roman"/>
          <w:sz w:val="24"/>
          <w:szCs w:val="24"/>
        </w:rPr>
        <w:t>Math. 2002. Vol. 93, No 2. P. 239–277.</w:t>
      </w:r>
    </w:p>
    <w:p w:rsidR="007E208C" w:rsidRPr="00EF582D" w:rsidRDefault="007E208C" w:rsidP="007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F582D">
        <w:rPr>
          <w:rFonts w:ascii="Times New Roman" w:hAnsi="Times New Roman" w:cs="Times New Roman"/>
          <w:sz w:val="24"/>
          <w:szCs w:val="24"/>
        </w:rPr>
        <w:t xml:space="preserve">А. Боровский.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Qt</w:t>
      </w:r>
      <w:r w:rsidRPr="00EF582D">
        <w:rPr>
          <w:rFonts w:ascii="Times New Roman" w:hAnsi="Times New Roman" w:cs="Times New Roman"/>
          <w:sz w:val="24"/>
          <w:szCs w:val="24"/>
        </w:rPr>
        <w:t xml:space="preserve"> 4.7+ Практическое программирование на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582D">
        <w:rPr>
          <w:rFonts w:ascii="Times New Roman" w:hAnsi="Times New Roman" w:cs="Times New Roman"/>
          <w:sz w:val="24"/>
          <w:szCs w:val="24"/>
        </w:rPr>
        <w:t xml:space="preserve">++. — СПб.: «БХВ-Петербург», 2012. — С. 496. — </w:t>
      </w:r>
      <w:r w:rsidRPr="00EF582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F582D">
        <w:rPr>
          <w:rFonts w:ascii="Times New Roman" w:hAnsi="Times New Roman" w:cs="Times New Roman"/>
          <w:sz w:val="24"/>
          <w:szCs w:val="24"/>
        </w:rPr>
        <w:t xml:space="preserve"> 978-5-9775-0757-8</w:t>
      </w:r>
    </w:p>
    <w:p w:rsidR="007E208C" w:rsidRPr="00653534" w:rsidRDefault="007E208C" w:rsidP="006535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E208C" w:rsidRPr="00653534" w:rsidSect="00935A36">
      <w:footerReference w:type="default" r:id="rId21"/>
      <w:pgSz w:w="11906" w:h="16838"/>
      <w:pgMar w:top="2835" w:right="2268" w:bottom="2835" w:left="2268" w:header="70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8D" w:rsidRDefault="009A548D" w:rsidP="00935A36">
      <w:pPr>
        <w:spacing w:after="0" w:line="240" w:lineRule="auto"/>
      </w:pPr>
      <w:r>
        <w:separator/>
      </w:r>
    </w:p>
  </w:endnote>
  <w:endnote w:type="continuationSeparator" w:id="0">
    <w:p w:rsidR="009A548D" w:rsidRDefault="009A548D" w:rsidP="0093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charset w:val="CC"/>
    <w:family w:val="roman"/>
    <w:pitch w:val="variable"/>
    <w:sig w:usb0="E40006FF" w:usb1="5200F9FB" w:usb2="0A04002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897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5A36" w:rsidRPr="00935A36" w:rsidRDefault="001A7F03">
        <w:pPr>
          <w:pStyle w:val="a5"/>
          <w:jc w:val="right"/>
          <w:rPr>
            <w:rFonts w:ascii="Times New Roman" w:hAnsi="Times New Roman" w:cs="Times New Roman"/>
          </w:rPr>
        </w:pPr>
        <w:r w:rsidRPr="00935A36">
          <w:rPr>
            <w:rFonts w:ascii="Times New Roman" w:hAnsi="Times New Roman" w:cs="Times New Roman"/>
          </w:rPr>
          <w:fldChar w:fldCharType="begin"/>
        </w:r>
        <w:r w:rsidR="00935A36" w:rsidRPr="00935A36">
          <w:rPr>
            <w:rFonts w:ascii="Times New Roman" w:hAnsi="Times New Roman" w:cs="Times New Roman"/>
          </w:rPr>
          <w:instrText>PAGE   \* MERGEFORMAT</w:instrText>
        </w:r>
        <w:r w:rsidRPr="00935A36">
          <w:rPr>
            <w:rFonts w:ascii="Times New Roman" w:hAnsi="Times New Roman" w:cs="Times New Roman"/>
          </w:rPr>
          <w:fldChar w:fldCharType="separate"/>
        </w:r>
        <w:r w:rsidR="003F69CD">
          <w:rPr>
            <w:rFonts w:ascii="Times New Roman" w:hAnsi="Times New Roman" w:cs="Times New Roman"/>
            <w:noProof/>
          </w:rPr>
          <w:t>3</w:t>
        </w:r>
        <w:r w:rsidRPr="00935A36">
          <w:rPr>
            <w:rFonts w:ascii="Times New Roman" w:hAnsi="Times New Roman" w:cs="Times New Roman"/>
          </w:rPr>
          <w:fldChar w:fldCharType="end"/>
        </w:r>
      </w:p>
    </w:sdtContent>
  </w:sdt>
  <w:p w:rsidR="00935A36" w:rsidRDefault="00935A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8D" w:rsidRDefault="009A548D" w:rsidP="00935A36">
      <w:pPr>
        <w:spacing w:after="0" w:line="240" w:lineRule="auto"/>
      </w:pPr>
      <w:r>
        <w:separator/>
      </w:r>
    </w:p>
  </w:footnote>
  <w:footnote w:type="continuationSeparator" w:id="0">
    <w:p w:rsidR="009A548D" w:rsidRDefault="009A548D" w:rsidP="0093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461AD"/>
    <w:multiLevelType w:val="hybridMultilevel"/>
    <w:tmpl w:val="E876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4785"/>
    <w:multiLevelType w:val="hybridMultilevel"/>
    <w:tmpl w:val="4F70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E9F"/>
    <w:multiLevelType w:val="hybridMultilevel"/>
    <w:tmpl w:val="5A7255F4"/>
    <w:lvl w:ilvl="0" w:tplc="59D46F6E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36"/>
    <w:rsid w:val="00021AC0"/>
    <w:rsid w:val="00053734"/>
    <w:rsid w:val="00057F65"/>
    <w:rsid w:val="00062C30"/>
    <w:rsid w:val="00093806"/>
    <w:rsid w:val="00181930"/>
    <w:rsid w:val="001A7F03"/>
    <w:rsid w:val="001D388A"/>
    <w:rsid w:val="002C1594"/>
    <w:rsid w:val="00317476"/>
    <w:rsid w:val="00330729"/>
    <w:rsid w:val="003518B6"/>
    <w:rsid w:val="003F69CD"/>
    <w:rsid w:val="004021C7"/>
    <w:rsid w:val="00422BD4"/>
    <w:rsid w:val="004C442E"/>
    <w:rsid w:val="00500950"/>
    <w:rsid w:val="005323BC"/>
    <w:rsid w:val="005351DD"/>
    <w:rsid w:val="00553246"/>
    <w:rsid w:val="005903E2"/>
    <w:rsid w:val="005A1721"/>
    <w:rsid w:val="00653534"/>
    <w:rsid w:val="00722AAA"/>
    <w:rsid w:val="007E208C"/>
    <w:rsid w:val="008051F6"/>
    <w:rsid w:val="00844D05"/>
    <w:rsid w:val="00855DAD"/>
    <w:rsid w:val="00882C79"/>
    <w:rsid w:val="00890044"/>
    <w:rsid w:val="00935A36"/>
    <w:rsid w:val="00966649"/>
    <w:rsid w:val="00984482"/>
    <w:rsid w:val="009A548D"/>
    <w:rsid w:val="00A4733D"/>
    <w:rsid w:val="00AB3126"/>
    <w:rsid w:val="00AF5E4E"/>
    <w:rsid w:val="00B0189F"/>
    <w:rsid w:val="00B04350"/>
    <w:rsid w:val="00B263B3"/>
    <w:rsid w:val="00B84FED"/>
    <w:rsid w:val="00BA5962"/>
    <w:rsid w:val="00C665E8"/>
    <w:rsid w:val="00C715FD"/>
    <w:rsid w:val="00CA4807"/>
    <w:rsid w:val="00E0763F"/>
    <w:rsid w:val="00EF582D"/>
    <w:rsid w:val="00F46BFF"/>
    <w:rsid w:val="00FB3045"/>
    <w:rsid w:val="00F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CDB14-AAA2-4D60-8B24-C997EF77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A36"/>
  </w:style>
  <w:style w:type="paragraph" w:styleId="a5">
    <w:name w:val="footer"/>
    <w:basedOn w:val="a"/>
    <w:link w:val="a6"/>
    <w:uiPriority w:val="99"/>
    <w:unhideWhenUsed/>
    <w:rsid w:val="0093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A36"/>
  </w:style>
  <w:style w:type="character" w:styleId="a7">
    <w:name w:val="Hyperlink"/>
    <w:basedOn w:val="a0"/>
    <w:uiPriority w:val="99"/>
    <w:unhideWhenUsed/>
    <w:rsid w:val="00AF5E4E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5323B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B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3806"/>
    <w:pPr>
      <w:ind w:left="720"/>
      <w:contextualSpacing/>
    </w:pPr>
  </w:style>
  <w:style w:type="character" w:customStyle="1" w:styleId="apple-converted-space">
    <w:name w:val="apple-converted-space"/>
    <w:rsid w:val="005A1721"/>
  </w:style>
  <w:style w:type="paragraph" w:styleId="ac">
    <w:name w:val="Body Text"/>
    <w:basedOn w:val="a"/>
    <w:link w:val="ad"/>
    <w:rsid w:val="007E208C"/>
    <w:pPr>
      <w:widowControl w:val="0"/>
      <w:suppressAutoHyphens/>
      <w:spacing w:after="120" w:line="240" w:lineRule="auto"/>
      <w:ind w:firstLine="397"/>
      <w:jc w:val="both"/>
    </w:pPr>
    <w:rPr>
      <w:rFonts w:ascii="DejaVu Serif Condensed" w:eastAsia="SimSun" w:hAnsi="DejaVu Serif Condensed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E208C"/>
    <w:rPr>
      <w:rFonts w:ascii="DejaVu Serif Condensed" w:eastAsia="SimSun" w:hAnsi="DejaVu Serif Condensed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CABE-2C63-455B-BB20-D450892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"Байт-АП"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Tarasov</dc:creator>
  <cp:lastModifiedBy>Андрей Верхотуров</cp:lastModifiedBy>
  <cp:revision>12</cp:revision>
  <dcterms:created xsi:type="dcterms:W3CDTF">2015-04-12T23:22:00Z</dcterms:created>
  <dcterms:modified xsi:type="dcterms:W3CDTF">2015-05-29T06:06:00Z</dcterms:modified>
</cp:coreProperties>
</file>